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59" w:rsidRPr="00A37970" w:rsidRDefault="00457459" w:rsidP="00E46F28">
      <w:pPr>
        <w:jc w:val="center"/>
        <w:rPr>
          <w:lang w:val="uk-UA"/>
        </w:rPr>
      </w:pPr>
      <w:r w:rsidRPr="00637943"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3.75pt;height:45pt;visibility:visible">
            <v:imagedata r:id="rId7" o:title=""/>
          </v:shape>
        </w:pict>
      </w:r>
    </w:p>
    <w:p w:rsidR="00457459" w:rsidRPr="00A37970" w:rsidRDefault="00457459" w:rsidP="00E46F28">
      <w:pPr>
        <w:jc w:val="center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>РОМЕНСЬКА РАЙОННА ДЕРЖАВНА АДМІНІСТРАЦІЯ</w:t>
      </w:r>
    </w:p>
    <w:p w:rsidR="00457459" w:rsidRPr="00A37970" w:rsidRDefault="00457459" w:rsidP="00E46F28">
      <w:pPr>
        <w:jc w:val="center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>СУМСЬКОЇ ОБЛАСТІ</w:t>
      </w:r>
    </w:p>
    <w:p w:rsidR="00457459" w:rsidRPr="00A37970" w:rsidRDefault="00457459" w:rsidP="00E46F28">
      <w:pPr>
        <w:jc w:val="both"/>
        <w:rPr>
          <w:b/>
          <w:sz w:val="28"/>
          <w:szCs w:val="28"/>
          <w:lang w:val="uk-UA"/>
        </w:rPr>
      </w:pPr>
    </w:p>
    <w:p w:rsidR="00457459" w:rsidRPr="00A37970" w:rsidRDefault="00457459" w:rsidP="00E46F28">
      <w:pPr>
        <w:jc w:val="center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>РОЗПОРЯДЖЕННЯ</w:t>
      </w:r>
    </w:p>
    <w:p w:rsidR="00457459" w:rsidRPr="00A37970" w:rsidRDefault="00457459" w:rsidP="00E46F28">
      <w:pPr>
        <w:jc w:val="center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 xml:space="preserve"> ГОЛОВИ РАЙОННОЇ ДЕРЖАВНОЇ АДМІНІСТРАЦІЇ</w:t>
      </w:r>
    </w:p>
    <w:p w:rsidR="00457459" w:rsidRPr="00A37970" w:rsidRDefault="00457459" w:rsidP="00E46F28">
      <w:pPr>
        <w:jc w:val="center"/>
        <w:rPr>
          <w:lang w:val="uk-UA"/>
        </w:rPr>
      </w:pPr>
    </w:p>
    <w:p w:rsidR="00457459" w:rsidRPr="00A37970" w:rsidRDefault="00457459" w:rsidP="00827CF2">
      <w:pPr>
        <w:rPr>
          <w:b/>
          <w:lang w:val="uk-UA"/>
        </w:rPr>
      </w:pPr>
      <w:r>
        <w:rPr>
          <w:b/>
          <w:lang w:val="uk-UA"/>
        </w:rPr>
        <w:t xml:space="preserve">08.08.2018     </w:t>
      </w:r>
      <w:r w:rsidRPr="00A37970">
        <w:rPr>
          <w:b/>
          <w:lang w:val="uk-UA"/>
        </w:rPr>
        <w:t xml:space="preserve">                                              м. Ромни                                            </w:t>
      </w:r>
      <w:r>
        <w:rPr>
          <w:b/>
          <w:lang w:val="uk-UA"/>
        </w:rPr>
        <w:t xml:space="preserve">          </w:t>
      </w:r>
      <w:r w:rsidRPr="00A37970">
        <w:rPr>
          <w:b/>
          <w:lang w:val="uk-UA"/>
        </w:rPr>
        <w:t>№</w:t>
      </w:r>
      <w:r>
        <w:rPr>
          <w:b/>
          <w:lang w:val="uk-UA"/>
        </w:rPr>
        <w:t xml:space="preserve"> 266-ОД</w:t>
      </w:r>
    </w:p>
    <w:p w:rsidR="00457459" w:rsidRPr="00A37970" w:rsidRDefault="00457459" w:rsidP="00880BDD">
      <w:pPr>
        <w:spacing w:line="360" w:lineRule="auto"/>
        <w:jc w:val="both"/>
        <w:rPr>
          <w:b/>
          <w:lang w:val="uk-UA"/>
        </w:rPr>
      </w:pPr>
    </w:p>
    <w:p w:rsidR="00457459" w:rsidRPr="00A37970" w:rsidRDefault="00457459" w:rsidP="003965B9">
      <w:pPr>
        <w:jc w:val="both"/>
        <w:rPr>
          <w:spacing w:val="-2"/>
          <w:sz w:val="28"/>
          <w:szCs w:val="28"/>
          <w:lang w:val="uk-UA"/>
        </w:rPr>
      </w:pPr>
      <w:r w:rsidRPr="00A37970">
        <w:rPr>
          <w:b/>
          <w:bCs/>
          <w:spacing w:val="-2"/>
          <w:sz w:val="28"/>
          <w:szCs w:val="28"/>
          <w:lang w:val="uk-UA"/>
        </w:rPr>
        <w:t>Про районну робочу групу з підготовки матеріалів до Всеукраїнського науково-просвітницького, історико-краєзнавчого проекту «Місця пам’яті Української революції 1917-1921 років»</w:t>
      </w:r>
    </w:p>
    <w:p w:rsidR="00457459" w:rsidRPr="00A37970" w:rsidRDefault="00457459" w:rsidP="003965B9">
      <w:pPr>
        <w:spacing w:line="360" w:lineRule="auto"/>
        <w:ind w:right="5194"/>
        <w:jc w:val="both"/>
        <w:rPr>
          <w:b/>
          <w:bCs/>
          <w:sz w:val="28"/>
          <w:szCs w:val="28"/>
          <w:lang w:val="uk-UA"/>
        </w:rPr>
      </w:pPr>
    </w:p>
    <w:p w:rsidR="00457459" w:rsidRPr="00A37970" w:rsidRDefault="00457459" w:rsidP="00382AA1">
      <w:pPr>
        <w:ind w:firstLine="709"/>
        <w:jc w:val="both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 xml:space="preserve">Відповідно до статей 6, 13, 39 Закону України «Про місцеві державні адміністрації», розпорядження Кабінету Міністрів України від 26 жовтня 2016 р. № 777-р «Про затвердження плану заходів з відзначення 100-річчя подій Української революції 1917-1921 років та вшанування пам’яті її учасників на період до 2021 року», розпорядження голови Сумської обласної державної адміністрації від 09.12.2016 № 630-ОД «Про відзначення в Сумській області 100-річчя подій Української революції 1917-1921 років та вшанування пам’яті її учасників на період до 2021 року», </w:t>
      </w:r>
      <w:r>
        <w:rPr>
          <w:sz w:val="28"/>
          <w:szCs w:val="28"/>
          <w:lang w:val="uk-UA"/>
        </w:rPr>
        <w:t xml:space="preserve">листа Сумської обласної державної адміністрації від 23.07.2018 № 01-45/7324 «Про організацію роботи </w:t>
      </w:r>
      <w:r w:rsidRPr="003D7A0D">
        <w:rPr>
          <w:bCs/>
          <w:spacing w:val="-2"/>
          <w:sz w:val="28"/>
          <w:szCs w:val="28"/>
          <w:lang w:val="uk-UA"/>
        </w:rPr>
        <w:t>з підготовки матеріалів до Всеукраїнського науково-просвітницького, історико-краєзнавчого проекту «Місця пам’яті Української революції 1917-1921 років»</w:t>
      </w:r>
      <w:r>
        <w:rPr>
          <w:bCs/>
          <w:spacing w:val="-2"/>
          <w:sz w:val="28"/>
          <w:szCs w:val="28"/>
          <w:lang w:val="uk-UA"/>
        </w:rPr>
        <w:t xml:space="preserve">, </w:t>
      </w:r>
      <w:r w:rsidRPr="00A37970">
        <w:rPr>
          <w:sz w:val="28"/>
          <w:szCs w:val="28"/>
          <w:lang w:val="uk-UA"/>
        </w:rPr>
        <w:t>з метою відновлення та збереження національної пам’яті про події Української революції 1917-1921 років, її учасників у всіх населених пунктах на території Сумської області:</w:t>
      </w:r>
    </w:p>
    <w:p w:rsidR="00457459" w:rsidRPr="00A37970" w:rsidRDefault="00457459" w:rsidP="00A37970">
      <w:pPr>
        <w:ind w:firstLine="709"/>
        <w:jc w:val="both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>1. Утворити районну робочу групу з підготовки матеріалів до Всеукраїнського науково-просвітницького, історико-краєзнавчого проекту «Місця пам’яті Української революції 1917-1921 років» (далі – робоча група) та затвердити її склад (додається).</w:t>
      </w:r>
    </w:p>
    <w:p w:rsidR="00457459" w:rsidRPr="00A37970" w:rsidRDefault="00457459" w:rsidP="00A37970">
      <w:pPr>
        <w:ind w:firstLine="709"/>
        <w:jc w:val="both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>2. Відділу культури Роменської районної державної адміністрації забезпечити організацію діяльності робочої групи та подання підготовлених нею матеріалів управлінню інформаційної діяльності та комунікацій з громадськістю Сумської о</w:t>
      </w:r>
      <w:r>
        <w:rPr>
          <w:sz w:val="28"/>
          <w:szCs w:val="28"/>
          <w:lang w:val="uk-UA"/>
        </w:rPr>
        <w:t>бласної державної адміністрації.</w:t>
      </w:r>
    </w:p>
    <w:p w:rsidR="00457459" w:rsidRPr="00A37970" w:rsidRDefault="00457459" w:rsidP="00A37970">
      <w:pPr>
        <w:pStyle w:val="BodyTextIndent"/>
        <w:spacing w:after="0"/>
        <w:ind w:left="0" w:firstLine="709"/>
        <w:jc w:val="both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>3. Контроль за виконанням цього розпорядження покласти на першого заступника голови Роменської районної державної адміністрації         Татарінова В.М.</w:t>
      </w:r>
    </w:p>
    <w:p w:rsidR="00457459" w:rsidRPr="00A37970" w:rsidRDefault="00457459" w:rsidP="00E46F28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457459" w:rsidRPr="00A37970" w:rsidRDefault="00457459" w:rsidP="00AB2465">
      <w:pPr>
        <w:jc w:val="both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 xml:space="preserve">Голова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Pr="00A37970">
        <w:rPr>
          <w:b/>
          <w:sz w:val="28"/>
          <w:szCs w:val="28"/>
          <w:lang w:val="uk-UA"/>
        </w:rPr>
        <w:t>В.БІЛОХА</w:t>
      </w:r>
    </w:p>
    <w:p w:rsidR="00457459" w:rsidRPr="00A37970" w:rsidRDefault="00457459" w:rsidP="00E46F28">
      <w:pPr>
        <w:ind w:firstLine="708"/>
        <w:jc w:val="both"/>
        <w:rPr>
          <w:b/>
          <w:sz w:val="28"/>
          <w:szCs w:val="28"/>
          <w:lang w:val="uk-UA"/>
        </w:rPr>
      </w:pPr>
    </w:p>
    <w:p w:rsidR="00457459" w:rsidRPr="00A37970" w:rsidRDefault="00457459" w:rsidP="00E46F28">
      <w:pPr>
        <w:ind w:firstLine="708"/>
        <w:jc w:val="both"/>
        <w:rPr>
          <w:b/>
          <w:sz w:val="28"/>
          <w:szCs w:val="28"/>
          <w:lang w:val="uk-UA"/>
        </w:rPr>
      </w:pPr>
    </w:p>
    <w:p w:rsidR="00457459" w:rsidRPr="00A37970" w:rsidRDefault="00457459" w:rsidP="00E46F28">
      <w:pPr>
        <w:ind w:firstLine="708"/>
        <w:jc w:val="both"/>
        <w:rPr>
          <w:b/>
          <w:sz w:val="28"/>
          <w:szCs w:val="28"/>
          <w:lang w:val="uk-UA"/>
        </w:rPr>
      </w:pPr>
    </w:p>
    <w:p w:rsidR="00457459" w:rsidRPr="00A37970" w:rsidRDefault="00457459" w:rsidP="00E46F28">
      <w:pPr>
        <w:ind w:firstLine="708"/>
        <w:jc w:val="both"/>
        <w:rPr>
          <w:b/>
          <w:sz w:val="28"/>
          <w:szCs w:val="28"/>
          <w:lang w:val="uk-UA"/>
        </w:rPr>
      </w:pPr>
    </w:p>
    <w:p w:rsidR="00457459" w:rsidRPr="00A37970" w:rsidRDefault="00457459" w:rsidP="00E46F28">
      <w:pPr>
        <w:ind w:firstLine="708"/>
        <w:jc w:val="both"/>
        <w:rPr>
          <w:b/>
          <w:sz w:val="28"/>
          <w:szCs w:val="28"/>
          <w:lang w:val="uk-UA"/>
        </w:rPr>
      </w:pPr>
    </w:p>
    <w:p w:rsidR="00457459" w:rsidRPr="00A37970" w:rsidRDefault="00457459" w:rsidP="00E46F28">
      <w:pPr>
        <w:ind w:right="5498"/>
        <w:jc w:val="both"/>
        <w:rPr>
          <w:sz w:val="28"/>
          <w:szCs w:val="28"/>
          <w:lang w:val="uk-UA"/>
        </w:rPr>
        <w:sectPr w:rsidR="00457459" w:rsidRPr="00A37970" w:rsidSect="00AB2465">
          <w:headerReference w:type="even" r:id="rId8"/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457459" w:rsidRPr="00A37970" w:rsidRDefault="00457459" w:rsidP="00880BDD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>ЗАТВЕРДЖЕНО</w:t>
      </w:r>
    </w:p>
    <w:p w:rsidR="00457459" w:rsidRPr="00A37970" w:rsidRDefault="00457459" w:rsidP="00880BDD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>Розпорядження голови</w:t>
      </w:r>
    </w:p>
    <w:p w:rsidR="00457459" w:rsidRPr="00A37970" w:rsidRDefault="00457459" w:rsidP="00880BDD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 xml:space="preserve">Роменської районної </w:t>
      </w:r>
    </w:p>
    <w:p w:rsidR="00457459" w:rsidRPr="00A37970" w:rsidRDefault="00457459" w:rsidP="00CD46AB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A37970">
        <w:rPr>
          <w:sz w:val="28"/>
          <w:szCs w:val="28"/>
          <w:lang w:val="uk-UA"/>
        </w:rPr>
        <w:t>державної адміністрації</w:t>
      </w:r>
    </w:p>
    <w:p w:rsidR="00457459" w:rsidRDefault="00457459" w:rsidP="00401DD6">
      <w:pPr>
        <w:tabs>
          <w:tab w:val="left" w:pos="5940"/>
        </w:tabs>
        <w:spacing w:line="360" w:lineRule="auto"/>
        <w:ind w:left="5940" w:right="-8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серпня 2018 року № 266-ОД</w:t>
      </w:r>
    </w:p>
    <w:p w:rsidR="00457459" w:rsidRPr="005C4A18" w:rsidRDefault="00457459" w:rsidP="00401DD6">
      <w:pPr>
        <w:tabs>
          <w:tab w:val="left" w:pos="5940"/>
        </w:tabs>
        <w:spacing w:line="360" w:lineRule="auto"/>
        <w:ind w:left="5940" w:right="-82"/>
        <w:rPr>
          <w:sz w:val="28"/>
          <w:szCs w:val="28"/>
          <w:lang w:val="uk-UA"/>
        </w:rPr>
      </w:pPr>
    </w:p>
    <w:p w:rsidR="00457459" w:rsidRPr="00A37970" w:rsidRDefault="00457459" w:rsidP="00083D39">
      <w:pPr>
        <w:jc w:val="center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клад</w:t>
      </w:r>
    </w:p>
    <w:p w:rsidR="00457459" w:rsidRPr="00A37970" w:rsidRDefault="00457459" w:rsidP="00083D39">
      <w:pPr>
        <w:jc w:val="center"/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 xml:space="preserve">районної робочої </w:t>
      </w:r>
      <w:r>
        <w:rPr>
          <w:b/>
          <w:sz w:val="28"/>
          <w:szCs w:val="28"/>
          <w:lang w:val="uk-UA"/>
        </w:rPr>
        <w:t>г</w:t>
      </w:r>
      <w:r w:rsidRPr="00A37970">
        <w:rPr>
          <w:b/>
          <w:sz w:val="28"/>
          <w:szCs w:val="28"/>
          <w:lang w:val="uk-UA"/>
        </w:rPr>
        <w:t>рупи з підготовки матеріалів до Всеукраїнського науково-просвітницького, історико-краєзнавчого проекту «Місця пам’яті Української революції 1917-1921 років»</w:t>
      </w:r>
    </w:p>
    <w:p w:rsidR="00457459" w:rsidRPr="00A37970" w:rsidRDefault="00457459" w:rsidP="005C4A18">
      <w:pPr>
        <w:spacing w:line="360" w:lineRule="auto"/>
        <w:jc w:val="center"/>
        <w:rPr>
          <w:b/>
          <w:lang w:val="uk-UA"/>
        </w:rPr>
      </w:pPr>
    </w:p>
    <w:tbl>
      <w:tblPr>
        <w:tblW w:w="9828" w:type="dxa"/>
        <w:tblLook w:val="0000"/>
      </w:tblPr>
      <w:tblGrid>
        <w:gridCol w:w="3528"/>
        <w:gridCol w:w="374"/>
        <w:gridCol w:w="5926"/>
      </w:tblGrid>
      <w:tr w:rsidR="00457459" w:rsidRPr="00A37970" w:rsidTr="00776674">
        <w:trPr>
          <w:trHeight w:val="1022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Татарінов</w:t>
            </w:r>
          </w:p>
          <w:p w:rsidR="00457459" w:rsidRPr="00A37970" w:rsidRDefault="00457459" w:rsidP="00776674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 xml:space="preserve">перший заступник голови Роменської районної </w:t>
            </w:r>
            <w:r>
              <w:rPr>
                <w:sz w:val="28"/>
                <w:szCs w:val="28"/>
                <w:lang w:val="uk-UA"/>
              </w:rPr>
              <w:t xml:space="preserve">державної </w:t>
            </w:r>
            <w:r w:rsidRPr="00A37970">
              <w:rPr>
                <w:sz w:val="28"/>
                <w:szCs w:val="28"/>
                <w:lang w:val="uk-UA"/>
              </w:rPr>
              <w:t xml:space="preserve">адміністрації Сумської області, керівник робочої групи 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Рибачок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Наталія Едуардівна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закладу Роменської районної ради – Роменська районна бібліотека імені Йосипа Дудки</w:t>
            </w:r>
            <w:r w:rsidRPr="00A37970">
              <w:rPr>
                <w:sz w:val="28"/>
                <w:szCs w:val="28"/>
                <w:lang w:val="uk-UA"/>
              </w:rPr>
              <w:t>, секретар робочої групи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Андрєєва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директор Роменського районного центру дитячої та юнацької творчості (за згодою)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Кривогуз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Володимир</w:t>
            </w:r>
            <w:r w:rsidRPr="00A37970">
              <w:rPr>
                <w:lang w:val="uk-UA"/>
              </w:rPr>
              <w:t xml:space="preserve"> </w:t>
            </w:r>
            <w:r w:rsidRPr="00A37970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керівник клубу за інтерасами Дібрівського сільського будинку культури (за згодою)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 xml:space="preserve">Любивий </w:t>
            </w:r>
          </w:p>
          <w:p w:rsidR="00457459" w:rsidRPr="00A37970" w:rsidRDefault="00457459" w:rsidP="00D06D4E">
            <w:pPr>
              <w:jc w:val="both"/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завідувач Смілівського краєзнавчого музею (на громадських засадах)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Момот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начальник відділу культури Роменської районної державної адміністрації Сумської області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 xml:space="preserve">Пазенко 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Валентин Володимирович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вчитель історії Коржівської ЗОШ I-III ступенів Роменської районної ради Сумської області (за згодою)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Панченко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 xml:space="preserve">директор державного історико-культурного </w:t>
            </w:r>
            <w:r>
              <w:rPr>
                <w:sz w:val="28"/>
                <w:szCs w:val="28"/>
                <w:lang w:val="uk-UA"/>
              </w:rPr>
              <w:t>заповідника</w:t>
            </w:r>
            <w:r w:rsidRPr="00A37970">
              <w:rPr>
                <w:sz w:val="28"/>
                <w:szCs w:val="28"/>
                <w:lang w:val="uk-UA"/>
              </w:rPr>
              <w:t xml:space="preserve"> «Посулля» (за згодою)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D06D4E">
            <w:pPr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Федько</w:t>
            </w:r>
          </w:p>
          <w:p w:rsidR="00457459" w:rsidRPr="00A37970" w:rsidRDefault="00457459" w:rsidP="00D06D4E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Роменської районної державної адміністрації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E20AE8">
            <w:pPr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 xml:space="preserve">Шаповалова </w:t>
            </w:r>
          </w:p>
          <w:p w:rsidR="00457459" w:rsidRPr="00A37970" w:rsidRDefault="00457459" w:rsidP="00E20AE8">
            <w:pPr>
              <w:rPr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 w:rsidRPr="00A37970">
              <w:rPr>
                <w:sz w:val="28"/>
                <w:szCs w:val="28"/>
                <w:lang w:val="uk-UA"/>
              </w:rPr>
              <w:t>начальник відділу освіти, молоді та спорту Роменської районної державної адміністрації Сумської області</w:t>
            </w:r>
          </w:p>
        </w:tc>
      </w:tr>
      <w:tr w:rsidR="00457459" w:rsidRPr="00A37970" w:rsidTr="001D6FD4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E20AE8">
            <w:pPr>
              <w:rPr>
                <w:iCs/>
                <w:sz w:val="28"/>
                <w:szCs w:val="28"/>
                <w:lang w:val="uk-UA"/>
              </w:rPr>
            </w:pPr>
            <w:r w:rsidRPr="00A37970">
              <w:rPr>
                <w:iCs/>
                <w:sz w:val="28"/>
                <w:szCs w:val="28"/>
                <w:lang w:val="uk-UA"/>
              </w:rPr>
              <w:t>Янко</w:t>
            </w:r>
          </w:p>
          <w:p w:rsidR="00457459" w:rsidRPr="00A37970" w:rsidRDefault="00457459" w:rsidP="00E20AE8">
            <w:pPr>
              <w:rPr>
                <w:lang w:val="uk-UA"/>
              </w:rPr>
            </w:pPr>
            <w:r w:rsidRPr="00A37970">
              <w:rPr>
                <w:iCs/>
                <w:sz w:val="28"/>
                <w:szCs w:val="28"/>
                <w:lang w:val="uk-UA"/>
              </w:rPr>
              <w:t>Ганна Пилипівна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776674">
            <w:pPr>
              <w:rPr>
                <w:b/>
                <w:bCs/>
                <w:lang w:val="uk-UA"/>
              </w:rPr>
            </w:pPr>
            <w:r w:rsidRPr="00A37970">
              <w:rPr>
                <w:b/>
                <w:bCs/>
                <w:lang w:val="uk-UA"/>
              </w:rPr>
              <w:t>-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5C4A18">
            <w:pPr>
              <w:ind w:left="59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М</w:t>
            </w:r>
            <w:r w:rsidRPr="00A37970">
              <w:rPr>
                <w:sz w:val="28"/>
                <w:szCs w:val="28"/>
                <w:lang w:val="uk-UA"/>
              </w:rPr>
              <w:t>узею Петра Калнишевського (за згодою)</w:t>
            </w:r>
          </w:p>
        </w:tc>
      </w:tr>
    </w:tbl>
    <w:p w:rsidR="00457459" w:rsidRPr="00A37970" w:rsidRDefault="00457459" w:rsidP="00943065">
      <w:pPr>
        <w:spacing w:line="360" w:lineRule="auto"/>
        <w:rPr>
          <w:b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457459" w:rsidRPr="00A37970" w:rsidTr="00F206DB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457459" w:rsidRPr="00A37970" w:rsidRDefault="00457459" w:rsidP="00F206D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37970">
              <w:rPr>
                <w:b/>
                <w:sz w:val="28"/>
                <w:szCs w:val="28"/>
                <w:lang w:val="uk-UA"/>
              </w:rPr>
              <w:t xml:space="preserve">Начальник відділу організаційної роботи та комунікацій з громадськістю апарату Роменської районної державної адміністрації                               </w:t>
            </w:r>
          </w:p>
        </w:tc>
      </w:tr>
    </w:tbl>
    <w:p w:rsidR="00457459" w:rsidRPr="00A37970" w:rsidRDefault="00457459" w:rsidP="00083D39">
      <w:pPr>
        <w:rPr>
          <w:b/>
          <w:sz w:val="28"/>
          <w:szCs w:val="28"/>
          <w:lang w:val="uk-UA"/>
        </w:rPr>
      </w:pPr>
    </w:p>
    <w:p w:rsidR="00457459" w:rsidRPr="00A37970" w:rsidRDefault="00457459" w:rsidP="00083D39">
      <w:pPr>
        <w:rPr>
          <w:b/>
          <w:sz w:val="28"/>
          <w:szCs w:val="28"/>
          <w:lang w:val="uk-UA"/>
        </w:rPr>
      </w:pPr>
    </w:p>
    <w:p w:rsidR="00457459" w:rsidRPr="00A37970" w:rsidRDefault="00457459" w:rsidP="00083D39">
      <w:pPr>
        <w:rPr>
          <w:b/>
          <w:sz w:val="28"/>
          <w:szCs w:val="28"/>
          <w:lang w:val="uk-UA"/>
        </w:rPr>
      </w:pPr>
    </w:p>
    <w:p w:rsidR="00457459" w:rsidRPr="00A37970" w:rsidRDefault="00457459" w:rsidP="00083D39">
      <w:pPr>
        <w:rPr>
          <w:lang w:val="uk-UA"/>
        </w:rPr>
      </w:pPr>
    </w:p>
    <w:p w:rsidR="00457459" w:rsidRPr="00A37970" w:rsidRDefault="00457459" w:rsidP="00083D39">
      <w:pPr>
        <w:rPr>
          <w:b/>
          <w:sz w:val="28"/>
          <w:szCs w:val="28"/>
          <w:lang w:val="uk-UA"/>
        </w:rPr>
      </w:pPr>
      <w:r w:rsidRPr="00A37970">
        <w:rPr>
          <w:b/>
          <w:sz w:val="28"/>
          <w:szCs w:val="28"/>
          <w:lang w:val="uk-UA"/>
        </w:rPr>
        <w:t xml:space="preserve">                                 Р.ФЕДЬКО</w:t>
      </w:r>
    </w:p>
    <w:sectPr w:rsidR="00457459" w:rsidRPr="00A37970" w:rsidSect="00E20AE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459" w:rsidRDefault="00457459">
      <w:r>
        <w:separator/>
      </w:r>
    </w:p>
  </w:endnote>
  <w:endnote w:type="continuationSeparator" w:id="0">
    <w:p w:rsidR="00457459" w:rsidRDefault="00457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459" w:rsidRDefault="00457459">
      <w:r>
        <w:separator/>
      </w:r>
    </w:p>
  </w:footnote>
  <w:footnote w:type="continuationSeparator" w:id="0">
    <w:p w:rsidR="00457459" w:rsidRDefault="00457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59" w:rsidRDefault="00457459" w:rsidP="00AB24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7459" w:rsidRDefault="004574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459" w:rsidRDefault="00457459" w:rsidP="00AB24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57459" w:rsidRDefault="004574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54C8B"/>
    <w:multiLevelType w:val="hybridMultilevel"/>
    <w:tmpl w:val="7124D21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17CA1E0E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F28"/>
    <w:rsid w:val="00014B5E"/>
    <w:rsid w:val="000167CF"/>
    <w:rsid w:val="000544EC"/>
    <w:rsid w:val="00083D39"/>
    <w:rsid w:val="000B19EC"/>
    <w:rsid w:val="000F0D2A"/>
    <w:rsid w:val="00146B98"/>
    <w:rsid w:val="00160923"/>
    <w:rsid w:val="00166E8E"/>
    <w:rsid w:val="001A2141"/>
    <w:rsid w:val="001B0708"/>
    <w:rsid w:val="001B6CE6"/>
    <w:rsid w:val="001D6FD4"/>
    <w:rsid w:val="001D789F"/>
    <w:rsid w:val="001E6B9C"/>
    <w:rsid w:val="001F652C"/>
    <w:rsid w:val="00210554"/>
    <w:rsid w:val="00211AC2"/>
    <w:rsid w:val="00223F9C"/>
    <w:rsid w:val="00244535"/>
    <w:rsid w:val="00283825"/>
    <w:rsid w:val="0029232F"/>
    <w:rsid w:val="002B00FE"/>
    <w:rsid w:val="002C2C02"/>
    <w:rsid w:val="002E1F13"/>
    <w:rsid w:val="0031783F"/>
    <w:rsid w:val="00351E17"/>
    <w:rsid w:val="00361BFD"/>
    <w:rsid w:val="00382AA1"/>
    <w:rsid w:val="003965B9"/>
    <w:rsid w:val="003B4997"/>
    <w:rsid w:val="003D2E96"/>
    <w:rsid w:val="003D3288"/>
    <w:rsid w:val="003D7854"/>
    <w:rsid w:val="003D7A0D"/>
    <w:rsid w:val="00401DD6"/>
    <w:rsid w:val="004126B4"/>
    <w:rsid w:val="00415BA6"/>
    <w:rsid w:val="00457459"/>
    <w:rsid w:val="0046162A"/>
    <w:rsid w:val="00462868"/>
    <w:rsid w:val="00472461"/>
    <w:rsid w:val="00484E32"/>
    <w:rsid w:val="00484EDF"/>
    <w:rsid w:val="004B0AC6"/>
    <w:rsid w:val="004C026D"/>
    <w:rsid w:val="004C0A21"/>
    <w:rsid w:val="004C3A93"/>
    <w:rsid w:val="004E3C4D"/>
    <w:rsid w:val="004F4E23"/>
    <w:rsid w:val="00515A20"/>
    <w:rsid w:val="0053659B"/>
    <w:rsid w:val="005934A0"/>
    <w:rsid w:val="005A3025"/>
    <w:rsid w:val="005C4A18"/>
    <w:rsid w:val="005D27FD"/>
    <w:rsid w:val="00604093"/>
    <w:rsid w:val="006106C8"/>
    <w:rsid w:val="00637943"/>
    <w:rsid w:val="006668E9"/>
    <w:rsid w:val="00675238"/>
    <w:rsid w:val="006838E4"/>
    <w:rsid w:val="00692A4A"/>
    <w:rsid w:val="006A7E0A"/>
    <w:rsid w:val="006B512B"/>
    <w:rsid w:val="006C4191"/>
    <w:rsid w:val="006D0A43"/>
    <w:rsid w:val="006D3E3A"/>
    <w:rsid w:val="007017BD"/>
    <w:rsid w:val="007061AA"/>
    <w:rsid w:val="00720358"/>
    <w:rsid w:val="00724A8E"/>
    <w:rsid w:val="007334AB"/>
    <w:rsid w:val="007754DF"/>
    <w:rsid w:val="00776674"/>
    <w:rsid w:val="00792FBE"/>
    <w:rsid w:val="007A039A"/>
    <w:rsid w:val="007C1E3D"/>
    <w:rsid w:val="007E1456"/>
    <w:rsid w:val="007F0507"/>
    <w:rsid w:val="007F6D21"/>
    <w:rsid w:val="00821C37"/>
    <w:rsid w:val="00827CF2"/>
    <w:rsid w:val="00831543"/>
    <w:rsid w:val="008347FE"/>
    <w:rsid w:val="00845BF2"/>
    <w:rsid w:val="00872624"/>
    <w:rsid w:val="00875424"/>
    <w:rsid w:val="00880BDD"/>
    <w:rsid w:val="00884CED"/>
    <w:rsid w:val="008874EB"/>
    <w:rsid w:val="008A5C1E"/>
    <w:rsid w:val="008B39FA"/>
    <w:rsid w:val="008D6452"/>
    <w:rsid w:val="008E4A7C"/>
    <w:rsid w:val="008E73F9"/>
    <w:rsid w:val="00913E7C"/>
    <w:rsid w:val="0093402A"/>
    <w:rsid w:val="00943065"/>
    <w:rsid w:val="009607B3"/>
    <w:rsid w:val="009836F2"/>
    <w:rsid w:val="009B770B"/>
    <w:rsid w:val="009C1312"/>
    <w:rsid w:val="00A02D0D"/>
    <w:rsid w:val="00A177B8"/>
    <w:rsid w:val="00A23116"/>
    <w:rsid w:val="00A33066"/>
    <w:rsid w:val="00A37970"/>
    <w:rsid w:val="00A46C9B"/>
    <w:rsid w:val="00A83B19"/>
    <w:rsid w:val="00AB2465"/>
    <w:rsid w:val="00AC64E6"/>
    <w:rsid w:val="00AF7BA4"/>
    <w:rsid w:val="00B01365"/>
    <w:rsid w:val="00B156F0"/>
    <w:rsid w:val="00B15CC7"/>
    <w:rsid w:val="00B55CC5"/>
    <w:rsid w:val="00B60F6F"/>
    <w:rsid w:val="00B83199"/>
    <w:rsid w:val="00B90256"/>
    <w:rsid w:val="00BB7C4B"/>
    <w:rsid w:val="00BC5737"/>
    <w:rsid w:val="00BD4E9B"/>
    <w:rsid w:val="00BD7D0D"/>
    <w:rsid w:val="00BF498D"/>
    <w:rsid w:val="00C0794F"/>
    <w:rsid w:val="00C521CF"/>
    <w:rsid w:val="00C61C23"/>
    <w:rsid w:val="00C802B4"/>
    <w:rsid w:val="00C93F3F"/>
    <w:rsid w:val="00CA1800"/>
    <w:rsid w:val="00CA2B3F"/>
    <w:rsid w:val="00CA6DD0"/>
    <w:rsid w:val="00CD290C"/>
    <w:rsid w:val="00CD46AB"/>
    <w:rsid w:val="00CD6471"/>
    <w:rsid w:val="00CD7106"/>
    <w:rsid w:val="00CE191A"/>
    <w:rsid w:val="00D06D4E"/>
    <w:rsid w:val="00D5671C"/>
    <w:rsid w:val="00D72C4B"/>
    <w:rsid w:val="00D93567"/>
    <w:rsid w:val="00D96EA2"/>
    <w:rsid w:val="00D97D8E"/>
    <w:rsid w:val="00DB150A"/>
    <w:rsid w:val="00DC5616"/>
    <w:rsid w:val="00DD594A"/>
    <w:rsid w:val="00DE2D58"/>
    <w:rsid w:val="00DF621D"/>
    <w:rsid w:val="00E01F3C"/>
    <w:rsid w:val="00E05622"/>
    <w:rsid w:val="00E20AE8"/>
    <w:rsid w:val="00E46F28"/>
    <w:rsid w:val="00E63A7F"/>
    <w:rsid w:val="00E67EAC"/>
    <w:rsid w:val="00E7480E"/>
    <w:rsid w:val="00EB1E67"/>
    <w:rsid w:val="00ED6137"/>
    <w:rsid w:val="00F006CE"/>
    <w:rsid w:val="00F206DB"/>
    <w:rsid w:val="00F43420"/>
    <w:rsid w:val="00F510A6"/>
    <w:rsid w:val="00F6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2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46F28"/>
    <w:rPr>
      <w:sz w:val="28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E46F28"/>
    <w:pPr>
      <w:widowControl w:val="0"/>
      <w:shd w:val="clear" w:color="auto" w:fill="FFFFFF"/>
      <w:spacing w:after="300" w:line="322" w:lineRule="exact"/>
      <w:ind w:hanging="1060"/>
    </w:pPr>
    <w:rPr>
      <w:rFonts w:ascii="Calibri" w:eastAsia="Calibri" w:hAnsi="Calibri"/>
      <w:sz w:val="28"/>
      <w:szCs w:val="20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9B770B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E46F28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E46F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46F28"/>
    <w:rPr>
      <w:rFonts w:ascii="Courier New" w:hAnsi="Courier New" w:cs="Times New Roman"/>
      <w:color w:val="000000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E46F28"/>
    <w:pPr>
      <w:spacing w:before="100" w:beforeAutospacing="1" w:after="100" w:afterAutospacing="1"/>
    </w:pPr>
  </w:style>
  <w:style w:type="character" w:customStyle="1" w:styleId="rvts0">
    <w:name w:val="rvts0"/>
    <w:basedOn w:val="DefaultParagraphFont"/>
    <w:uiPriority w:val="99"/>
    <w:rsid w:val="00E46F28"/>
    <w:rPr>
      <w:rFonts w:cs="Times New Roman"/>
    </w:rPr>
  </w:style>
  <w:style w:type="character" w:customStyle="1" w:styleId="rvts23">
    <w:name w:val="rvts23"/>
    <w:basedOn w:val="DefaultParagraphFont"/>
    <w:uiPriority w:val="99"/>
    <w:rsid w:val="002B00FE"/>
    <w:rPr>
      <w:rFonts w:cs="Times New Roman"/>
    </w:rPr>
  </w:style>
  <w:style w:type="character" w:customStyle="1" w:styleId="rvts9">
    <w:name w:val="rvts9"/>
    <w:basedOn w:val="DefaultParagraphFont"/>
    <w:uiPriority w:val="99"/>
    <w:rsid w:val="002B00FE"/>
    <w:rPr>
      <w:rFonts w:cs="Times New Roman"/>
    </w:rPr>
  </w:style>
  <w:style w:type="paragraph" w:customStyle="1" w:styleId="10">
    <w:name w:val="Абзац списка1"/>
    <w:basedOn w:val="Normal"/>
    <w:uiPriority w:val="99"/>
    <w:rsid w:val="00D96EA2"/>
    <w:pPr>
      <w:ind w:left="720"/>
      <w:contextualSpacing/>
      <w:jc w:val="both"/>
    </w:pPr>
    <w:rPr>
      <w:sz w:val="28"/>
      <w:szCs w:val="22"/>
      <w:lang w:val="uk-UA" w:eastAsia="en-US"/>
    </w:rPr>
  </w:style>
  <w:style w:type="paragraph" w:styleId="Header">
    <w:name w:val="header"/>
    <w:basedOn w:val="Normal"/>
    <w:link w:val="HeaderChar"/>
    <w:uiPriority w:val="99"/>
    <w:rsid w:val="00AB24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2D58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B2465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965B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60923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83D3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</Pages>
  <Words>602</Words>
  <Characters>3433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2018-08-08T12:47:00Z</cp:lastPrinted>
  <dcterms:created xsi:type="dcterms:W3CDTF">2018-08-09T05:33:00Z</dcterms:created>
  <dcterms:modified xsi:type="dcterms:W3CDTF">2018-08-09T12:59:00Z</dcterms:modified>
</cp:coreProperties>
</file>