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19F" w:rsidRDefault="007C019F" w:rsidP="00801B80">
      <w:pPr>
        <w:tabs>
          <w:tab w:val="left" w:pos="5529"/>
        </w:tabs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7C019F" w:rsidRDefault="007C019F" w:rsidP="0009396E">
      <w:pPr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Класифікатор змісту запитів</w:t>
      </w:r>
    </w:p>
    <w:p w:rsidR="007C019F" w:rsidRDefault="007C019F" w:rsidP="000939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 відділі житлово-комунального господарства, будівництва та інфраструктури </w:t>
      </w:r>
    </w:p>
    <w:p w:rsidR="007C019F" w:rsidRDefault="007C019F" w:rsidP="000939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Роменської районної державної адміністрації</w:t>
      </w:r>
    </w:p>
    <w:p w:rsidR="007C019F" w:rsidRDefault="007C019F" w:rsidP="000939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 2018 рік</w:t>
      </w:r>
    </w:p>
    <w:p w:rsidR="007C019F" w:rsidRDefault="007C019F" w:rsidP="00F13A6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5198" w:type="dxa"/>
        <w:tblInd w:w="-254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1732"/>
        <w:gridCol w:w="283"/>
        <w:gridCol w:w="567"/>
        <w:gridCol w:w="567"/>
        <w:gridCol w:w="567"/>
        <w:gridCol w:w="284"/>
        <w:gridCol w:w="283"/>
        <w:gridCol w:w="567"/>
        <w:gridCol w:w="851"/>
        <w:gridCol w:w="425"/>
        <w:gridCol w:w="425"/>
        <w:gridCol w:w="425"/>
        <w:gridCol w:w="426"/>
        <w:gridCol w:w="850"/>
        <w:gridCol w:w="567"/>
        <w:gridCol w:w="851"/>
        <w:gridCol w:w="567"/>
        <w:gridCol w:w="425"/>
        <w:gridCol w:w="850"/>
        <w:gridCol w:w="426"/>
        <w:gridCol w:w="567"/>
        <w:gridCol w:w="567"/>
        <w:gridCol w:w="567"/>
        <w:gridCol w:w="1134"/>
        <w:gridCol w:w="425"/>
      </w:tblGrid>
      <w:tr w:rsidR="007C019F" w:rsidTr="002860C5">
        <w:trPr>
          <w:cantSplit/>
          <w:trHeight w:val="3038"/>
        </w:trPr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Назва органу виконавчої влади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Реалізація промислової політики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Аграрний сектор, земельні відносини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Реалізація житлової політики, будівництво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Комунальне господарство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Транспорт і зв’язок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Економічна, інвестиційна політика, підприємництво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Фінансова політика, розпорядження бюджетними коштами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Праця та заробітна плата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Соціальний захист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Охорона здоров’я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Освіта, наукова діяльність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Правова інформація, забезпечення законності та правопорядку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Інформація про стан довкілля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Інформація щодо надзвичайних ситуацій та загрози стихійного лиха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Питання сім’ї, дітей, молоді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 ґендерної рівності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 культури, охорона культурної спадщини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 спорту та туризму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 центральних органів виконавчої влади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 місцевих органів виконавчої влади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 органів місцевого самоврядування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 об’єднань громадян, релігійні питання та міжнаціональні відносини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Інше</w:t>
            </w:r>
          </w:p>
        </w:tc>
      </w:tr>
      <w:tr w:rsidR="007C019F" w:rsidTr="002860C5">
        <w:trPr>
          <w:trHeight w:val="226"/>
        </w:trPr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860C5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7C019F" w:rsidTr="002860C5">
        <w:trPr>
          <w:trHeight w:val="338"/>
        </w:trPr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0427CE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житлово-комунального господарства, будівництва та інфраструктури Роменської районної державної адміністрації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212441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5D7589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5D7589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A649E1" w:rsidRDefault="007C019F" w:rsidP="005D7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0427CE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5D7589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5D7589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5D7589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5D7589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5D7589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5D7589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5D7589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5D7589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5D7589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5D7589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5D7589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5D7589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5D7589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5D7589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5D7589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5D7589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5D7589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019F" w:rsidRPr="005D7589" w:rsidRDefault="007C019F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</w:tr>
    </w:tbl>
    <w:p w:rsidR="007C019F" w:rsidRDefault="007C019F" w:rsidP="00090726">
      <w:pPr>
        <w:pStyle w:val="NoSpacing"/>
        <w:rPr>
          <w:rFonts w:ascii="Times New Roman" w:hAnsi="Times New Roman"/>
          <w:b/>
          <w:sz w:val="28"/>
          <w:szCs w:val="28"/>
          <w:lang w:val="en-US"/>
        </w:rPr>
      </w:pPr>
    </w:p>
    <w:p w:rsidR="007C019F" w:rsidRDefault="007C019F" w:rsidP="00090726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Pr="00090726">
        <w:rPr>
          <w:rFonts w:ascii="Times New Roman" w:hAnsi="Times New Roman"/>
          <w:b/>
          <w:sz w:val="28"/>
          <w:szCs w:val="28"/>
          <w:lang w:val="uk-UA"/>
        </w:rPr>
        <w:t xml:space="preserve">ачальник відділу житлово-комунального </w:t>
      </w:r>
    </w:p>
    <w:p w:rsidR="007C019F" w:rsidRDefault="007C019F" w:rsidP="00090726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  <w:r w:rsidRPr="00090726">
        <w:rPr>
          <w:rFonts w:ascii="Times New Roman" w:hAnsi="Times New Roman"/>
          <w:b/>
          <w:sz w:val="28"/>
          <w:szCs w:val="28"/>
          <w:lang w:val="uk-UA"/>
        </w:rPr>
        <w:t>господарства,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90726">
        <w:rPr>
          <w:rFonts w:ascii="Times New Roman" w:hAnsi="Times New Roman"/>
          <w:b/>
          <w:sz w:val="28"/>
          <w:szCs w:val="28"/>
          <w:lang w:val="uk-UA"/>
        </w:rPr>
        <w:t xml:space="preserve">будівництва та інфраструктури </w:t>
      </w:r>
    </w:p>
    <w:p w:rsidR="007C019F" w:rsidRPr="00090726" w:rsidRDefault="007C019F" w:rsidP="00090726">
      <w:pPr>
        <w:pStyle w:val="NoSpacing"/>
        <w:rPr>
          <w:rFonts w:ascii="Times New Roman" w:hAnsi="Times New Roman"/>
          <w:b/>
          <w:sz w:val="28"/>
          <w:szCs w:val="28"/>
          <w:lang w:val="uk-UA"/>
        </w:rPr>
      </w:pPr>
      <w:r w:rsidRPr="00090726">
        <w:rPr>
          <w:rFonts w:ascii="Times New Roman" w:hAnsi="Times New Roman"/>
          <w:b/>
          <w:sz w:val="28"/>
          <w:szCs w:val="28"/>
          <w:lang w:val="uk-UA"/>
        </w:rPr>
        <w:t>Роменської районної державної адміністрації</w:t>
      </w:r>
      <w:r w:rsidRPr="00090726">
        <w:rPr>
          <w:rFonts w:ascii="Times New Roman" w:hAnsi="Times New Roman"/>
          <w:b/>
          <w:sz w:val="28"/>
          <w:szCs w:val="28"/>
          <w:lang w:val="uk-UA"/>
        </w:rPr>
        <w:tab/>
      </w:r>
      <w:r w:rsidRPr="00090726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А.ПСАРЬОВА</w:t>
      </w:r>
    </w:p>
    <w:p w:rsidR="007C019F" w:rsidRPr="00530048" w:rsidRDefault="007C019F" w:rsidP="00090726">
      <w:pPr>
        <w:tabs>
          <w:tab w:val="left" w:pos="7088"/>
          <w:tab w:val="left" w:pos="10773"/>
        </w:tabs>
        <w:spacing w:after="0" w:line="240" w:lineRule="auto"/>
        <w:ind w:left="-284"/>
        <w:rPr>
          <w:rFonts w:ascii="Times New Roman" w:hAnsi="Times New Roman"/>
          <w:b/>
          <w:sz w:val="28"/>
          <w:szCs w:val="28"/>
          <w:lang w:val="uk-UA"/>
        </w:rPr>
      </w:pPr>
    </w:p>
    <w:sectPr w:rsidR="007C019F" w:rsidRPr="00530048" w:rsidSect="005760D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1CD2"/>
    <w:rsid w:val="00011CD2"/>
    <w:rsid w:val="000427CE"/>
    <w:rsid w:val="00090726"/>
    <w:rsid w:val="0009396E"/>
    <w:rsid w:val="00127502"/>
    <w:rsid w:val="001328BC"/>
    <w:rsid w:val="001430ED"/>
    <w:rsid w:val="001B4293"/>
    <w:rsid w:val="002026AB"/>
    <w:rsid w:val="00212441"/>
    <w:rsid w:val="0025682B"/>
    <w:rsid w:val="002860C5"/>
    <w:rsid w:val="004426B3"/>
    <w:rsid w:val="00530048"/>
    <w:rsid w:val="005760D5"/>
    <w:rsid w:val="00591D08"/>
    <w:rsid w:val="005A37EC"/>
    <w:rsid w:val="005D7589"/>
    <w:rsid w:val="005E64F6"/>
    <w:rsid w:val="005F5087"/>
    <w:rsid w:val="00750EE1"/>
    <w:rsid w:val="007C019F"/>
    <w:rsid w:val="00801B80"/>
    <w:rsid w:val="00825F40"/>
    <w:rsid w:val="008C132B"/>
    <w:rsid w:val="009109B4"/>
    <w:rsid w:val="00947878"/>
    <w:rsid w:val="00A26672"/>
    <w:rsid w:val="00A326AC"/>
    <w:rsid w:val="00A649E1"/>
    <w:rsid w:val="00A7204E"/>
    <w:rsid w:val="00A733E6"/>
    <w:rsid w:val="00A7547C"/>
    <w:rsid w:val="00B80B05"/>
    <w:rsid w:val="00C36587"/>
    <w:rsid w:val="00CB5DE2"/>
    <w:rsid w:val="00D16E06"/>
    <w:rsid w:val="00DA6B95"/>
    <w:rsid w:val="00DB6962"/>
    <w:rsid w:val="00E14459"/>
    <w:rsid w:val="00E301AE"/>
    <w:rsid w:val="00E55587"/>
    <w:rsid w:val="00E85543"/>
    <w:rsid w:val="00F067AE"/>
    <w:rsid w:val="00F13A65"/>
    <w:rsid w:val="00FA2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CD2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64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49E1"/>
    <w:rPr>
      <w:rFonts w:ascii="Segoe UI" w:hAnsi="Segoe UI" w:cs="Segoe UI"/>
      <w:sz w:val="18"/>
      <w:szCs w:val="18"/>
      <w:lang w:eastAsia="ru-RU"/>
    </w:rPr>
  </w:style>
  <w:style w:type="paragraph" w:styleId="NoSpacing">
    <w:name w:val="No Spacing"/>
    <w:uiPriority w:val="99"/>
    <w:qFormat/>
    <w:rsid w:val="00090726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56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212</Words>
  <Characters>1215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Лариса</cp:lastModifiedBy>
  <cp:revision>16</cp:revision>
  <cp:lastPrinted>2018-01-04T14:22:00Z</cp:lastPrinted>
  <dcterms:created xsi:type="dcterms:W3CDTF">2016-04-04T05:45:00Z</dcterms:created>
  <dcterms:modified xsi:type="dcterms:W3CDTF">2019-01-02T09:38:00Z</dcterms:modified>
</cp:coreProperties>
</file>